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FA7" w:rsidRPr="00DB3FA7" w:rsidRDefault="00DB3FA7" w:rsidP="00DB3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DB3FA7" w:rsidRPr="00DB3FA7" w:rsidRDefault="00DB3FA7" w:rsidP="00DB3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школьников в Томской области по искусству (МХК) </w:t>
      </w:r>
    </w:p>
    <w:p w:rsidR="00DB3FA7" w:rsidRPr="00DB3FA7" w:rsidRDefault="00DB3FA7" w:rsidP="00DB3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2024-2025 учебном году</w:t>
      </w:r>
    </w:p>
    <w:p w:rsidR="00DB3FA7" w:rsidRPr="00DB3FA7" w:rsidRDefault="00DB3FA7" w:rsidP="00DB3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7-8 классы</w:t>
      </w:r>
    </w:p>
    <w:p w:rsidR="00DB3FA7" w:rsidRPr="00DB3FA7" w:rsidRDefault="00DB3FA7" w:rsidP="00DB3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 </w:t>
      </w:r>
    </w:p>
    <w:p w:rsidR="00DB3FA7" w:rsidRPr="00DB3FA7" w:rsidRDefault="00DB3FA7" w:rsidP="00DB3FA7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FA7" w:rsidRPr="00DB3FA7" w:rsidRDefault="00DB3FA7" w:rsidP="00DB3FA7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первичных баллов – 122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DB3F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471" w:rsidRPr="00DB3FA7" w:rsidRDefault="00AD1471" w:rsidP="00DB3FA7">
      <w:pPr>
        <w:pStyle w:val="a9"/>
        <w:spacing w:before="0" w:beforeAutospacing="0" w:after="0" w:afterAutospacing="0"/>
        <w:rPr>
          <w:color w:val="000000"/>
        </w:rPr>
      </w:pPr>
      <w:r w:rsidRPr="00DB3FA7">
        <w:rPr>
          <w:b/>
          <w:color w:val="000000"/>
          <w:u w:val="single"/>
        </w:rPr>
        <w:t>Вопрос 1</w:t>
      </w:r>
      <w:r w:rsidRPr="00DB3FA7">
        <w:rPr>
          <w:b/>
          <w:color w:val="000000"/>
        </w:rPr>
        <w:t xml:space="preserve"> </w:t>
      </w:r>
      <w:r w:rsidRPr="00DB3FA7">
        <w:rPr>
          <w:color w:val="000000"/>
        </w:rPr>
        <w:t>Прочитав о</w:t>
      </w:r>
      <w:r w:rsidR="00DB3FA7">
        <w:rPr>
          <w:color w:val="000000"/>
        </w:rPr>
        <w:t xml:space="preserve">трывок из описания путешествия </w:t>
      </w:r>
      <w:r w:rsidRPr="00DB3FA7">
        <w:rPr>
          <w:color w:val="000000"/>
        </w:rPr>
        <w:t xml:space="preserve">российского министра просвещения, учёного, путешественника и публициста Авраама Сергеевича Норова назовите памятник всемирного культурного наследия, который он описал. </w:t>
      </w:r>
    </w:p>
    <w:p w:rsidR="00AD1471" w:rsidRPr="00DB3FA7" w:rsidRDefault="00AD1471" w:rsidP="00DB3FA7">
      <w:pPr>
        <w:pStyle w:val="a9"/>
        <w:spacing w:before="0" w:beforeAutospacing="0" w:after="0" w:afterAutospacing="0"/>
        <w:rPr>
          <w:color w:val="000000"/>
        </w:rPr>
      </w:pPr>
      <w:r w:rsidRPr="00DB3FA7">
        <w:rPr>
          <w:b/>
          <w:color w:val="000000"/>
          <w:u w:val="single"/>
        </w:rPr>
        <w:t>Вопрос 2</w:t>
      </w:r>
      <w:r w:rsidRPr="00DB3FA7">
        <w:rPr>
          <w:b/>
          <w:color w:val="000000"/>
        </w:rPr>
        <w:t xml:space="preserve"> </w:t>
      </w:r>
      <w:r w:rsidRPr="00DB3FA7">
        <w:rPr>
          <w:color w:val="000000"/>
        </w:rPr>
        <w:t xml:space="preserve">Напишите шесть других не сохранившихся объектов мирового культурного наследия, которые составляют с ним одну группу. Дайте название самой этой группе. 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FA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А.С. Норов описал пирамиды фараонов и наиболее значительную из них пирамиду Хеопса (</w:t>
      </w:r>
      <w:proofErr w:type="spellStart"/>
      <w:r w:rsidRPr="00DB3FA7">
        <w:rPr>
          <w:rFonts w:ascii="Times New Roman" w:hAnsi="Times New Roman" w:cs="Times New Roman"/>
          <w:sz w:val="24"/>
          <w:szCs w:val="24"/>
        </w:rPr>
        <w:t>Хуфу</w:t>
      </w:r>
      <w:proofErr w:type="spellEnd"/>
      <w:r w:rsidRPr="00DB3FA7">
        <w:rPr>
          <w:rFonts w:ascii="Times New Roman" w:hAnsi="Times New Roman" w:cs="Times New Roman"/>
          <w:sz w:val="24"/>
          <w:szCs w:val="24"/>
        </w:rPr>
        <w:t xml:space="preserve">) в Гизе. Одно из древних семи чудес света. За верный и полный ответ – </w:t>
      </w:r>
      <w:r w:rsidRPr="00DB3FA7">
        <w:rPr>
          <w:rFonts w:ascii="Times New Roman" w:hAnsi="Times New Roman" w:cs="Times New Roman"/>
          <w:b/>
          <w:sz w:val="24"/>
          <w:szCs w:val="24"/>
        </w:rPr>
        <w:t>2 балла.</w:t>
      </w:r>
      <w:r w:rsidRPr="00DB3FA7">
        <w:rPr>
          <w:rFonts w:ascii="Times New Roman" w:hAnsi="Times New Roman" w:cs="Times New Roman"/>
          <w:sz w:val="24"/>
          <w:szCs w:val="24"/>
        </w:rPr>
        <w:t xml:space="preserve"> За частично верный ответ </w:t>
      </w:r>
      <w:r w:rsidRPr="00DB3FA7">
        <w:rPr>
          <w:rFonts w:ascii="Times New Roman" w:hAnsi="Times New Roman" w:cs="Times New Roman"/>
          <w:b/>
          <w:sz w:val="24"/>
          <w:szCs w:val="24"/>
        </w:rPr>
        <w:t xml:space="preserve">– 1 балл. </w:t>
      </w:r>
      <w:r w:rsidRPr="00DB3FA7">
        <w:rPr>
          <w:rFonts w:ascii="Times New Roman" w:hAnsi="Times New Roman" w:cs="Times New Roman"/>
          <w:sz w:val="24"/>
          <w:szCs w:val="24"/>
        </w:rPr>
        <w:t>Названы семь чудес света древности</w:t>
      </w:r>
      <w:r w:rsidRPr="00DB3FA7">
        <w:rPr>
          <w:rFonts w:ascii="Times New Roman" w:hAnsi="Times New Roman" w:cs="Times New Roman"/>
          <w:b/>
          <w:sz w:val="24"/>
          <w:szCs w:val="24"/>
        </w:rPr>
        <w:t xml:space="preserve">- 1 балл (за наименование группы), </w:t>
      </w:r>
      <w:r w:rsidRPr="00DB3FA7">
        <w:rPr>
          <w:rFonts w:ascii="Times New Roman" w:hAnsi="Times New Roman" w:cs="Times New Roman"/>
          <w:sz w:val="24"/>
          <w:szCs w:val="24"/>
        </w:rPr>
        <w:t>за каждое верное указание чуда света с местом расположения</w:t>
      </w:r>
      <w:r w:rsidRPr="00DB3FA7">
        <w:rPr>
          <w:rFonts w:ascii="Times New Roman" w:hAnsi="Times New Roman" w:cs="Times New Roman"/>
          <w:b/>
          <w:sz w:val="24"/>
          <w:szCs w:val="24"/>
        </w:rPr>
        <w:t xml:space="preserve"> – по 2 балла, </w:t>
      </w:r>
      <w:r w:rsidRPr="00DB3FA7">
        <w:rPr>
          <w:rFonts w:ascii="Times New Roman" w:hAnsi="Times New Roman" w:cs="Times New Roman"/>
          <w:sz w:val="24"/>
          <w:szCs w:val="24"/>
        </w:rPr>
        <w:t xml:space="preserve">без места расположения или с искажением названия </w:t>
      </w:r>
      <w:r w:rsidRPr="00DB3FA7">
        <w:rPr>
          <w:rFonts w:ascii="Times New Roman" w:hAnsi="Times New Roman" w:cs="Times New Roman"/>
          <w:b/>
          <w:sz w:val="24"/>
          <w:szCs w:val="24"/>
        </w:rPr>
        <w:t xml:space="preserve">– по 1 баллу. </w:t>
      </w:r>
      <w:r w:rsidRPr="00DB3FA7">
        <w:rPr>
          <w:rFonts w:ascii="Times New Roman" w:hAnsi="Times New Roman" w:cs="Times New Roman"/>
          <w:sz w:val="24"/>
          <w:szCs w:val="24"/>
        </w:rPr>
        <w:t>Максимальное количество баллов за задание</w:t>
      </w:r>
      <w:r w:rsidRPr="00DB3FA7">
        <w:rPr>
          <w:rFonts w:ascii="Times New Roman" w:hAnsi="Times New Roman" w:cs="Times New Roman"/>
          <w:b/>
          <w:sz w:val="24"/>
          <w:szCs w:val="24"/>
        </w:rPr>
        <w:t xml:space="preserve"> – 14 баллов.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b/>
          <w:sz w:val="24"/>
          <w:szCs w:val="24"/>
        </w:rPr>
        <w:t>7 чудес света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Пирамида Хеопса (Гиза, Египет)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Висячие сады Семирамиды (Вавилон, Месопотамия)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Статуя Зевса в Олимпии (Олимпия, Греция)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Храм Артемиды в Эфесе (Эфес, Малая Азия(Турция)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3FA7">
        <w:rPr>
          <w:rFonts w:ascii="Times New Roman" w:hAnsi="Times New Roman" w:cs="Times New Roman"/>
          <w:sz w:val="24"/>
          <w:szCs w:val="24"/>
        </w:rPr>
        <w:t>Мавзолей(</w:t>
      </w:r>
      <w:proofErr w:type="gramEnd"/>
      <w:r w:rsidRPr="00DB3FA7">
        <w:rPr>
          <w:rFonts w:ascii="Times New Roman" w:hAnsi="Times New Roman" w:cs="Times New Roman"/>
          <w:sz w:val="24"/>
          <w:szCs w:val="24"/>
        </w:rPr>
        <w:t xml:space="preserve">усыпальница царя </w:t>
      </w:r>
      <w:proofErr w:type="spellStart"/>
      <w:r w:rsidRPr="00DB3FA7">
        <w:rPr>
          <w:rFonts w:ascii="Times New Roman" w:hAnsi="Times New Roman" w:cs="Times New Roman"/>
          <w:sz w:val="24"/>
          <w:szCs w:val="24"/>
        </w:rPr>
        <w:t>Мавзола</w:t>
      </w:r>
      <w:proofErr w:type="spellEnd"/>
      <w:r w:rsidRPr="00DB3FA7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B3FA7">
        <w:rPr>
          <w:rFonts w:ascii="Times New Roman" w:hAnsi="Times New Roman" w:cs="Times New Roman"/>
          <w:sz w:val="24"/>
          <w:szCs w:val="24"/>
        </w:rPr>
        <w:t>Галикарнас</w:t>
      </w:r>
      <w:proofErr w:type="spellEnd"/>
      <w:r w:rsidRPr="00DB3FA7">
        <w:rPr>
          <w:rFonts w:ascii="Times New Roman" w:hAnsi="Times New Roman" w:cs="Times New Roman"/>
          <w:sz w:val="24"/>
          <w:szCs w:val="24"/>
        </w:rPr>
        <w:t>,  Малая Азия (Турция))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Колосс (статуя-маяк) Родосский (о. Родос, Греция)</w:t>
      </w:r>
    </w:p>
    <w:p w:rsidR="00AD1471" w:rsidRPr="00DB3FA7" w:rsidRDefault="00AD1471" w:rsidP="00DB3F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Александрийский маяк (Александрия, Египет)</w:t>
      </w:r>
    </w:p>
    <w:p w:rsidR="00AD1471" w:rsidRPr="00DB3FA7" w:rsidRDefault="00AD1471" w:rsidP="00DB3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3FA7">
        <w:rPr>
          <w:rFonts w:ascii="Times New Roman" w:hAnsi="Times New Roman" w:cs="Times New Roman"/>
          <w:b/>
          <w:sz w:val="24"/>
          <w:szCs w:val="24"/>
        </w:rPr>
        <w:t>Задание 2. Определите название произведения по цитате и заполните таблицу.</w:t>
      </w:r>
    </w:p>
    <w:p w:rsidR="00AD1471" w:rsidRPr="00DB3FA7" w:rsidRDefault="00AD1471" w:rsidP="00DB3F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DB3FA7">
        <w:rPr>
          <w:rFonts w:ascii="Times New Roman" w:hAnsi="Times New Roman" w:cs="Times New Roman"/>
          <w:sz w:val="24"/>
          <w:szCs w:val="24"/>
        </w:rPr>
        <w:t xml:space="preserve">название </w:t>
      </w:r>
      <w:r w:rsidRPr="00DB3FA7">
        <w:rPr>
          <w:rFonts w:ascii="Times New Roman" w:hAnsi="Times New Roman" w:cs="Times New Roman"/>
          <w:sz w:val="24"/>
          <w:szCs w:val="24"/>
        </w:rPr>
        <w:t xml:space="preserve">фильма из которого дана цитата. </w:t>
      </w:r>
    </w:p>
    <w:p w:rsidR="00AD1471" w:rsidRPr="00DB3FA7" w:rsidRDefault="00AD1471" w:rsidP="00DB3F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 xml:space="preserve">Напишите имя персонажа, который произносит эту фразу. </w:t>
      </w:r>
    </w:p>
    <w:p w:rsidR="00AD1471" w:rsidRPr="00DB3FA7" w:rsidRDefault="00AD1471" w:rsidP="00DB3FA7">
      <w:pPr>
        <w:pStyle w:val="a3"/>
        <w:numPr>
          <w:ilvl w:val="0"/>
          <w:numId w:val="1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Напишите имя и фамилию режиссёра, снявшего этот фильм.</w:t>
      </w:r>
    </w:p>
    <w:p w:rsidR="00AD1471" w:rsidRPr="00DB3FA7" w:rsidRDefault="00AD1471" w:rsidP="00DB3FA7">
      <w:pPr>
        <w:pStyle w:val="a3"/>
        <w:numPr>
          <w:ilvl w:val="0"/>
          <w:numId w:val="1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Напишите 2-3-х деятелей искусства, имеющих отношение к созданию одного из этих фильмов.</w:t>
      </w:r>
    </w:p>
    <w:p w:rsidR="00AD1471" w:rsidRPr="00DB3FA7" w:rsidRDefault="00AD1471" w:rsidP="00DB3FA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B3FA7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2127"/>
        <w:gridCol w:w="2409"/>
        <w:gridCol w:w="2835"/>
      </w:tblGrid>
      <w:tr w:rsidR="00AD1471" w:rsidRPr="00DB3FA7" w:rsidTr="00ED01DC"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Цитата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:rsidR="00AD1471" w:rsidRPr="00DB3FA7" w:rsidRDefault="00881192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фильма</w:t>
            </w:r>
            <w:proofErr w:type="gramEnd"/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персонажа</w:t>
            </w:r>
            <w:proofErr w:type="gramEnd"/>
          </w:p>
        </w:tc>
        <w:tc>
          <w:tcPr>
            <w:tcW w:w="2835" w:type="dxa"/>
          </w:tcPr>
          <w:p w:rsidR="00AD1471" w:rsidRPr="00DB3FA7" w:rsidRDefault="00881192" w:rsidP="00DB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b/>
                <w:sz w:val="24"/>
                <w:szCs w:val="24"/>
              </w:rPr>
              <w:t>Имя и фамилию режиссёра</w:t>
            </w:r>
          </w:p>
        </w:tc>
      </w:tr>
      <w:tr w:rsidR="00AD1471" w:rsidRPr="00DB3FA7" w:rsidTr="00ED01DC">
        <w:trPr>
          <w:trHeight w:val="799"/>
        </w:trPr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Но если кто с мечом к нам придёт, тот от меча и погибнет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Александр Невский</w:t>
            </w:r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Князь Александр Невский</w:t>
            </w:r>
          </w:p>
        </w:tc>
        <w:tc>
          <w:tcPr>
            <w:tcW w:w="283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Сергей Эйзенштейн</w:t>
            </w:r>
          </w:p>
        </w:tc>
      </w:tr>
      <w:tr w:rsidR="00AD1471" w:rsidRPr="00DB3FA7" w:rsidTr="00ED01DC">
        <w:trPr>
          <w:trHeight w:val="799"/>
        </w:trPr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Какая это собака? Не позволю про царя такие песни петь!!!!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Иван Васильевич меняет профессию</w:t>
            </w:r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Иван Васильевич </w:t>
            </w:r>
            <w:proofErr w:type="spellStart"/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Бунша</w:t>
            </w:r>
            <w:proofErr w:type="spellEnd"/>
          </w:p>
        </w:tc>
        <w:tc>
          <w:tcPr>
            <w:tcW w:w="283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Леонид Гайдай</w:t>
            </w:r>
          </w:p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471" w:rsidRPr="00DB3FA7" w:rsidTr="00ED01DC"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 Я мзду не беру, мне за державу обидно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Белое солнце пустыни</w:t>
            </w:r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proofErr w:type="spellStart"/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Артемьевич</w:t>
            </w:r>
            <w:proofErr w:type="spellEnd"/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</w:t>
            </w:r>
          </w:p>
        </w:tc>
        <w:tc>
          <w:tcPr>
            <w:tcW w:w="283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Режиссёр Владимир Мотыль</w:t>
            </w:r>
          </w:p>
        </w:tc>
      </w:tr>
      <w:tr w:rsidR="00AD1471" w:rsidRPr="00DB3FA7" w:rsidTr="00ED01DC"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Умное лицо – это ещё не признак ума. Все глупости в мире совершаются именно с этим выражением лица. Улыбайтесь, господа, улыбайтесь…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Тот самый Мюнхгаузен</w:t>
            </w:r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Карл </w:t>
            </w:r>
            <w:proofErr w:type="spellStart"/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Фри́дрих</w:t>
            </w:r>
            <w:proofErr w:type="spellEnd"/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Иерони́м</w:t>
            </w:r>
            <w:proofErr w:type="spellEnd"/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 фон </w:t>
            </w:r>
            <w:proofErr w:type="spellStart"/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Мюнхга́узен</w:t>
            </w:r>
            <w:proofErr w:type="spellEnd"/>
          </w:p>
        </w:tc>
        <w:tc>
          <w:tcPr>
            <w:tcW w:w="283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Режиссёр Марк Захаров</w:t>
            </w:r>
          </w:p>
        </w:tc>
      </w:tr>
      <w:tr w:rsidR="00AD1471" w:rsidRPr="00DB3FA7" w:rsidTr="00ED01DC">
        <w:tc>
          <w:tcPr>
            <w:tcW w:w="294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Я понял. Нельзя стать человеком за другого. </w:t>
            </w:r>
            <w:r w:rsidRPr="00DB3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 ведь тоже нужно сделать что-то своё…</w:t>
            </w:r>
          </w:p>
        </w:tc>
        <w:tc>
          <w:tcPr>
            <w:tcW w:w="212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Приключения электроника</w:t>
            </w:r>
          </w:p>
        </w:tc>
        <w:tc>
          <w:tcPr>
            <w:tcW w:w="2409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</w:pPr>
            <w:r w:rsidRPr="00DB3FA7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Электроник</w:t>
            </w:r>
          </w:p>
        </w:tc>
        <w:tc>
          <w:tcPr>
            <w:tcW w:w="283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FA7">
              <w:rPr>
                <w:rFonts w:ascii="Times New Roman" w:hAnsi="Times New Roman" w:cs="Times New Roman"/>
                <w:sz w:val="24"/>
                <w:szCs w:val="24"/>
              </w:rPr>
              <w:t xml:space="preserve">Режиссёр Константин </w:t>
            </w:r>
            <w:proofErr w:type="spellStart"/>
            <w:r w:rsidRPr="00DB3FA7">
              <w:rPr>
                <w:rFonts w:ascii="Times New Roman" w:hAnsi="Times New Roman" w:cs="Times New Roman"/>
                <w:sz w:val="24"/>
                <w:szCs w:val="24"/>
              </w:rPr>
              <w:t>Бромберг</w:t>
            </w:r>
            <w:proofErr w:type="spellEnd"/>
          </w:p>
        </w:tc>
      </w:tr>
    </w:tbl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полное и верное название фильма – 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 балла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за неполное или не верное, но близкое по смыслу – 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1 баллу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 верный ответ на 2 вопрос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по 1 баллу. 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указание имени и фамилии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режиссёра 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по 2 балла, 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</w:t>
      </w:r>
      <w:proofErr w:type="gramStart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указание  только</w:t>
      </w:r>
      <w:proofErr w:type="gramEnd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фамилии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по 1 баллу. 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каждое указанное имя известного деятеля культуры и их связь с этими фильмами даётся – 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балл, но не более 3-х баллов. 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ответ на Фильм «Иван Васильевич меняет профессию» написан по произведению Михаила Булгакова, фильм «Приключения электроника» создан по повестям Евгения Велтистова (</w:t>
      </w:r>
      <w:r w:rsidRPr="00DB3FA7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советский детский писатель, фантаст, журналист) «</w:t>
      </w:r>
      <w:r w:rsidRPr="00DB3FA7">
        <w:rPr>
          <w:rFonts w:ascii="Times New Roman" w:hAnsi="Times New Roman" w:cs="Times New Roman"/>
          <w:iCs/>
          <w:color w:val="202122"/>
          <w:sz w:val="24"/>
          <w:szCs w:val="24"/>
          <w:shd w:val="clear" w:color="auto" w:fill="FFFFFF"/>
        </w:rPr>
        <w:t>Электроник — мальчик из чемодана</w:t>
      </w:r>
      <w:r w:rsidRPr="00DB3FA7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», «</w:t>
      </w:r>
      <w:proofErr w:type="spellStart"/>
      <w:r w:rsidRPr="00DB3FA7">
        <w:rPr>
          <w:rFonts w:ascii="Times New Roman" w:hAnsi="Times New Roman" w:cs="Times New Roman"/>
          <w:iCs/>
          <w:color w:val="202122"/>
          <w:sz w:val="24"/>
          <w:szCs w:val="24"/>
          <w:shd w:val="clear" w:color="auto" w:fill="FFFFFF"/>
        </w:rPr>
        <w:t>Рэсси</w:t>
      </w:r>
      <w:proofErr w:type="spellEnd"/>
      <w:r w:rsidRPr="00DB3FA7">
        <w:rPr>
          <w:rFonts w:ascii="Times New Roman" w:hAnsi="Times New Roman" w:cs="Times New Roman"/>
          <w:iCs/>
          <w:color w:val="202122"/>
          <w:sz w:val="24"/>
          <w:szCs w:val="24"/>
          <w:shd w:val="clear" w:color="auto" w:fill="FFFFFF"/>
        </w:rPr>
        <w:t> — неуловимый друг</w:t>
      </w:r>
      <w:r w:rsidRPr="00DB3FA7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». Музыка к фильму «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Приключения электроника» написал известный композитор Евгений </w:t>
      </w:r>
      <w:proofErr w:type="spellStart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Крылатов</w:t>
      </w:r>
      <w:proofErr w:type="spellEnd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музыку к песням из фильма «</w:t>
      </w:r>
      <w:r w:rsidRPr="00DB3FA7">
        <w:rPr>
          <w:rFonts w:ascii="Times New Roman" w:hAnsi="Times New Roman" w:cs="Times New Roman"/>
          <w:sz w:val="24"/>
          <w:szCs w:val="24"/>
        </w:rPr>
        <w:t>Белое солнце пустыни» написал композитор Исаак Шварц на стихи поэта-барда Булата Окуджавы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Музыку к фильму «Тот самый </w:t>
      </w:r>
      <w:proofErr w:type="spellStart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Мюнгхаузен</w:t>
      </w:r>
      <w:proofErr w:type="spellEnd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написал композитор Алексей Рыбников, а тексты песен известный поэт-песенник Юрий </w:t>
      </w:r>
      <w:proofErr w:type="spellStart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Энтин</w:t>
      </w:r>
      <w:proofErr w:type="spellEnd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Автор сценария этого фильма известный писатель-юморист Григорий Горин. Можно засчитывать за правильный ответ указания </w:t>
      </w:r>
      <w:proofErr w:type="gramStart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 известных</w:t>
      </w:r>
      <w:proofErr w:type="gramEnd"/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актёров, сыгравших роли в этих фильмах.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Максимальное количество баллов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28 баллов.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Рассмотрите три изображения. 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Определите для каждой картинки и запишите в таблицу: 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Культурную принадлежность (страна)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Что изображено </w:t>
      </w:r>
    </w:p>
    <w:p w:rsidR="00AD1471" w:rsidRPr="00DB3FA7" w:rsidRDefault="009801AC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Персонажи </w:t>
      </w:r>
      <w:r w:rsidR="00AD1471"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Каким научным термином можно назвать истории, мифы которые изображены на иллюстрациях, что он означает?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5"/>
        <w:gridCol w:w="2109"/>
        <w:gridCol w:w="4547"/>
        <w:gridCol w:w="3115"/>
      </w:tblGrid>
      <w:tr w:rsidR="00AD1471" w:rsidRPr="00DB3FA7" w:rsidTr="00ED01DC">
        <w:tc>
          <w:tcPr>
            <w:tcW w:w="68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илл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7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какой культуре относится</w:t>
            </w:r>
          </w:p>
        </w:tc>
        <w:tc>
          <w:tcPr>
            <w:tcW w:w="4677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изображено</w:t>
            </w:r>
          </w:p>
        </w:tc>
        <w:tc>
          <w:tcPr>
            <w:tcW w:w="3203" w:type="dxa"/>
          </w:tcPr>
          <w:p w:rsidR="00AD1471" w:rsidRPr="00DB3FA7" w:rsidRDefault="00AD1471" w:rsidP="00DB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Персонажи</w:t>
            </w:r>
          </w:p>
        </w:tc>
      </w:tr>
      <w:tr w:rsidR="00AD1471" w:rsidRPr="00DB3FA7" w:rsidTr="00ED01DC">
        <w:tc>
          <w:tcPr>
            <w:tcW w:w="68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Египет, египетская культура</w:t>
            </w:r>
          </w:p>
        </w:tc>
        <w:tc>
          <w:tcPr>
            <w:tcW w:w="467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Космогонический миф, устройство мира, представление египтян об устройстве мира</w:t>
            </w:r>
          </w:p>
        </w:tc>
        <w:tc>
          <w:tcPr>
            <w:tcW w:w="320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Богиня Нут, богиня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Маат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богиня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Уаджет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бог Шу, бог Кеб, Бог Ра, бог Осирис, бог Гор</w:t>
            </w:r>
          </w:p>
        </w:tc>
      </w:tr>
      <w:tr w:rsidR="00AD1471" w:rsidRPr="00DB3FA7" w:rsidTr="00ED01DC">
        <w:tc>
          <w:tcPr>
            <w:tcW w:w="68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Китайская культура, Древний Китай</w:t>
            </w:r>
          </w:p>
        </w:tc>
        <w:tc>
          <w:tcPr>
            <w:tcW w:w="467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Космогонический миф, устройство мира, представление китайцев об устройстве мира</w:t>
            </w:r>
          </w:p>
        </w:tc>
        <w:tc>
          <w:tcPr>
            <w:tcW w:w="320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Пань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</w:t>
            </w:r>
            <w:proofErr w:type="spellEnd"/>
          </w:p>
        </w:tc>
      </w:tr>
      <w:tr w:rsidR="00AD1471" w:rsidRPr="00DB3FA7" w:rsidTr="00ED01DC">
        <w:tc>
          <w:tcPr>
            <w:tcW w:w="685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Древнегреческая культура, Древняя Греция</w:t>
            </w:r>
          </w:p>
        </w:tc>
        <w:tc>
          <w:tcPr>
            <w:tcW w:w="4677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Космогонический миф, представления греков о разделе мира между тремя братьями Зевсом, Аидом и Посейдоном</w:t>
            </w:r>
          </w:p>
        </w:tc>
        <w:tc>
          <w:tcPr>
            <w:tcW w:w="3203" w:type="dxa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Сыновья Крона (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Крониды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Зевс, Посейдон, Аид</w:t>
            </w:r>
          </w:p>
        </w:tc>
      </w:tr>
      <w:tr w:rsidR="00AD1471" w:rsidRPr="00DB3FA7" w:rsidTr="00ED01DC">
        <w:tc>
          <w:tcPr>
            <w:tcW w:w="10682" w:type="dxa"/>
            <w:gridSpan w:val="4"/>
          </w:tcPr>
          <w:p w:rsidR="00AD1471" w:rsidRPr="00DB3FA7" w:rsidRDefault="00AD1471" w:rsidP="00DB3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Космогонический миф (космогония)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 w:rsidRPr="00DB3FA7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это миф о происхождении мира в целом и его частей, о сотворении космоса из хаоса.</w:t>
            </w:r>
          </w:p>
        </w:tc>
      </w:tr>
    </w:tbl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определение культурной принадлежности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 1 баллу, 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определение космогонической сцены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 1 баллу, 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gramStart"/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 верно</w:t>
      </w:r>
      <w:proofErr w:type="gramEnd"/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персонаж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балл, но не более 12. 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указание термина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балл. 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правильное определение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балл.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Максимальное количество баллов за задание №3 – </w:t>
      </w: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баллов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</w:t>
      </w:r>
      <w:r w:rsidRPr="00DB3F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Вопрос 1.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названия произведений и авторов.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Вопрос 2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для каждого произведение вид искусства к которому оно принадлежит.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Вопрос 3.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Какой образ объединяет все три произведения?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Вопрос 4.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качества, ценимые человечеством во все времена в этом архетипическом образе.</w:t>
      </w:r>
    </w:p>
    <w:p w:rsidR="00AD1471" w:rsidRPr="00DB3FA7" w:rsidRDefault="00AD1471" w:rsidP="00DB3F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D1471" w:rsidRPr="00DB3FA7" w:rsidTr="00ED01DC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DB3FA7" w:rsidRDefault="00AD1471" w:rsidP="00DB3F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 1</w:t>
            </w:r>
            <w:r w:rsidR="00881192"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D1471" w:rsidRPr="00DB3FA7" w:rsidTr="00ED01DC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92" w:rsidRPr="00DB3FA7" w:rsidRDefault="00AD1471" w:rsidP="00DB3F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Владимирская икона Божьей Матери (ответ Богоматерь Владимирская или Владимирская Богоматерь тоже верен). Автор не известен.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="00881192"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Картина Леонардо да Винчи «Мадонна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Литта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881192"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AD1471" w:rsidRPr="00DB3FA7" w:rsidRDefault="00AD1471" w:rsidP="00DB3F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="00881192"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Плакат Виктора Корецкого «Воин Красной Армии, спаси!».</w:t>
            </w:r>
          </w:p>
          <w:p w:rsidR="00AD1471" w:rsidRPr="00DB3FA7" w:rsidRDefault="00AD1471" w:rsidP="00DB3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За верное и точное название произведения –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2 балла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За верное, но не точное название произведения –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балл.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1471" w:rsidRPr="00DB3FA7" w:rsidTr="00ED01DC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DB3FA7" w:rsidRDefault="00AD1471" w:rsidP="00DB3F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 2</w:t>
            </w:r>
            <w:r w:rsidR="00881192"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№1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иконопись (ответы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иконописание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икона тоже верны).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живопись, портрет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№3 </w:t>
            </w:r>
            <w:r w:rsidRPr="00DB3F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плакат. 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 верное и полное указание автора, а также указание того, что автор иконы неизвестен –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балла.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(Верным считать и ответ «неизвестный иконописец византийской школы» или близкий к нему, а также указание на то, что по преданию – это список с иконы авторства евангелиста Святого Луки).</w:t>
            </w:r>
          </w:p>
        </w:tc>
      </w:tr>
      <w:tr w:rsidR="00AD1471" w:rsidRPr="00DB3FA7" w:rsidTr="00ED01DC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DB3FA7" w:rsidRDefault="00AD1471" w:rsidP="00DB3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 3</w:t>
            </w:r>
            <w:r w:rsidR="002E705E" w:rsidRPr="00DB3F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,4</w:t>
            </w:r>
            <w:r w:rsidR="00881192" w:rsidRPr="00DB3F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DB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Архетип матери. Качества: продолжательница рода, </w:t>
            </w:r>
            <w:r w:rsidR="002E705E" w:rsidRPr="00DB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хранительница </w:t>
            </w:r>
            <w:r w:rsidRPr="00DB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семейного очага, хозяйка, вскармливание детей и забота о них, хранительница традиций, воспитательница детей, защитница детей и т.д. Могут быть указаны и другие качества, например, ласка, любовь, забота, самоотверженность. 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 верное определение архетипа – </w:t>
            </w:r>
            <w:r w:rsidRPr="00DB3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балл.</w:t>
            </w:r>
            <w:r w:rsidRPr="00DB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каждое верно указанное качество архетипа матери – 1 балл, но не более 6.</w:t>
            </w:r>
          </w:p>
        </w:tc>
      </w:tr>
    </w:tbl>
    <w:p w:rsidR="00AD1471" w:rsidRPr="00DB3FA7" w:rsidRDefault="00AD1471" w:rsidP="00DB3FA7">
      <w:pPr>
        <w:pStyle w:val="Default"/>
        <w:jc w:val="both"/>
        <w:rPr>
          <w:rFonts w:eastAsia="Times New Roman"/>
          <w:b/>
          <w:bCs/>
          <w:lang w:eastAsia="ru-RU"/>
        </w:rPr>
      </w:pPr>
      <w:r w:rsidRPr="00DB3FA7">
        <w:rPr>
          <w:rFonts w:eastAsia="Times New Roman"/>
          <w:bCs/>
          <w:lang w:eastAsia="ru-RU"/>
        </w:rPr>
        <w:t xml:space="preserve">Максимальное количество баллов за задание 4 – </w:t>
      </w:r>
      <w:r w:rsidRPr="00DB3FA7">
        <w:rPr>
          <w:rFonts w:eastAsia="Times New Roman"/>
          <w:b/>
          <w:bCs/>
          <w:lang w:eastAsia="ru-RU"/>
        </w:rPr>
        <w:t>19 баллов</w:t>
      </w:r>
    </w:p>
    <w:p w:rsidR="00AD1471" w:rsidRPr="00DB3FA7" w:rsidRDefault="004121BD" w:rsidP="00DB3FA7">
      <w:pPr>
        <w:pStyle w:val="Default"/>
        <w:jc w:val="both"/>
        <w:rPr>
          <w:b/>
        </w:rPr>
      </w:pPr>
      <w:r w:rsidRPr="00DB3FA7">
        <w:rPr>
          <w:b/>
        </w:rPr>
        <w:t>Задание 5</w:t>
      </w:r>
      <w:r w:rsidR="009801AC">
        <w:rPr>
          <w:b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73"/>
        <w:gridCol w:w="6983"/>
      </w:tblGrid>
      <w:tr w:rsidR="00AD1471" w:rsidRPr="00DB3FA7" w:rsidTr="00ED01DC">
        <w:tc>
          <w:tcPr>
            <w:tcW w:w="3510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группы</w:t>
            </w:r>
          </w:p>
        </w:tc>
        <w:tc>
          <w:tcPr>
            <w:tcW w:w="7088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сооружения</w:t>
            </w:r>
          </w:p>
        </w:tc>
      </w:tr>
      <w:tr w:rsidR="00AD1471" w:rsidRPr="00DB3FA7" w:rsidTr="00ED01DC">
        <w:tc>
          <w:tcPr>
            <w:tcW w:w="3510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Православные храмы</w:t>
            </w:r>
          </w:p>
        </w:tc>
        <w:tc>
          <w:tcPr>
            <w:tcW w:w="7088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Храм Христа Спасителя г. Москва;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№3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деревянный храм Преображения Господня на о. Кижи;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№8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Храм «Спас на крови», г. Санкт-Петербург</w:t>
            </w:r>
          </w:p>
        </w:tc>
      </w:tr>
      <w:tr w:rsidR="00AD1471" w:rsidRPr="00DB3FA7" w:rsidTr="00ED01DC">
        <w:tc>
          <w:tcPr>
            <w:tcW w:w="3510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Католические храмы</w:t>
            </w:r>
          </w:p>
        </w:tc>
        <w:tc>
          <w:tcPr>
            <w:tcW w:w="7088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№10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Саграда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фамилия г. Барселона(Испания);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№12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Нотер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 де Пари, Париж (Франция)</w:t>
            </w:r>
          </w:p>
        </w:tc>
      </w:tr>
      <w:tr w:rsidR="00AD1471" w:rsidRPr="00DB3FA7" w:rsidTr="00ED01DC">
        <w:tc>
          <w:tcPr>
            <w:tcW w:w="3510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Мусульманские храмы</w:t>
            </w:r>
          </w:p>
        </w:tc>
        <w:tc>
          <w:tcPr>
            <w:tcW w:w="7088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Мечеть </w:t>
            </w:r>
            <w:proofErr w:type="spellStart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Кул-шариф</w:t>
            </w:r>
            <w:proofErr w:type="spellEnd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Казань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Соборная мечеть в Москве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Мечеть</w:t>
            </w:r>
            <w:proofErr w:type="gramEnd"/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«Сердце Чечни» г. Грозный</w:t>
            </w:r>
          </w:p>
        </w:tc>
      </w:tr>
      <w:tr w:rsidR="00AD1471" w:rsidRPr="00DB3FA7" w:rsidTr="00ED01DC">
        <w:tc>
          <w:tcPr>
            <w:tcW w:w="3510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Буддийские храмы</w:t>
            </w:r>
          </w:p>
        </w:tc>
        <w:tc>
          <w:tcPr>
            <w:tcW w:w="7088" w:type="dxa"/>
          </w:tcPr>
          <w:p w:rsidR="00AD1471" w:rsidRPr="00DB3FA7" w:rsidRDefault="00AD1471" w:rsidP="00DB3F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(буддийский храм в Иволгинском дацане); </w:t>
            </w:r>
            <w:r w:rsidRPr="00DB3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№9</w:t>
            </w:r>
            <w:r w:rsidRPr="00DB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Пагода </w:t>
            </w:r>
            <w:proofErr w:type="spellStart"/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Шведагон</w:t>
            </w:r>
            <w:proofErr w:type="spellEnd"/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(Мьянма); </w:t>
            </w:r>
            <w:r w:rsidRPr="00DB3FA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№11</w:t>
            </w:r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Боробудур</w:t>
            </w:r>
            <w:proofErr w:type="spellEnd"/>
            <w:r w:rsidRPr="00DB3F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буддийский храм на о. Ява</w:t>
            </w:r>
          </w:p>
        </w:tc>
      </w:tr>
    </w:tbl>
    <w:p w:rsidR="00AD1471" w:rsidRPr="00DB3FA7" w:rsidRDefault="00AD1471" w:rsidP="00DB3FA7">
      <w:pPr>
        <w:tabs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каждую верно сформированную и названную группу -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1 баллу.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верно отнесённый к сформированной группе номер картинки - 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1 баллу. </w:t>
      </w:r>
      <w:r w:rsidRPr="00DB3FA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за ответ</w:t>
      </w: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16 баллов.</w:t>
      </w:r>
    </w:p>
    <w:p w:rsidR="00AD1471" w:rsidRPr="00DB3FA7" w:rsidRDefault="00AD1471" w:rsidP="00DB3FA7">
      <w:pPr>
        <w:tabs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  <w:r w:rsidR="009801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D1471" w:rsidRPr="00DB3FA7" w:rsidRDefault="00AD1471" w:rsidP="00DB3FA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Придумайте оригинальное название программы праздника.</w:t>
      </w:r>
    </w:p>
    <w:p w:rsidR="00AD1471" w:rsidRDefault="00AD1471" w:rsidP="00DB3FA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Перечислите, какие мероприятия будут в нее входить. Помните, что все мероприятия должны соответствовать общей теме праздника. </w:t>
      </w:r>
    </w:p>
    <w:p w:rsidR="009801AC" w:rsidRPr="00D57528" w:rsidRDefault="009801AC" w:rsidP="009801AC">
      <w:pPr>
        <w:numPr>
          <w:ilvl w:val="0"/>
          <w:numId w:val="2"/>
        </w:num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57528">
        <w:rPr>
          <w:rFonts w:ascii="Times New Roman" w:hAnsi="Times New Roman" w:cs="Times New Roman"/>
          <w:sz w:val="24"/>
          <w:szCs w:val="24"/>
        </w:rPr>
        <w:t xml:space="preserve">бязательно включите </w:t>
      </w:r>
      <w:r>
        <w:rPr>
          <w:rFonts w:ascii="Times New Roman" w:hAnsi="Times New Roman" w:cs="Times New Roman"/>
          <w:sz w:val="24"/>
          <w:szCs w:val="24"/>
        </w:rPr>
        <w:t xml:space="preserve">и подробно опишите </w:t>
      </w:r>
      <w:r w:rsidRPr="00D57528">
        <w:rPr>
          <w:rFonts w:ascii="Times New Roman" w:hAnsi="Times New Roman" w:cs="Times New Roman"/>
          <w:sz w:val="24"/>
          <w:szCs w:val="24"/>
        </w:rPr>
        <w:t>хотя бы одно мероприятие, которое позволило бы детям познакомит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57528">
        <w:rPr>
          <w:rFonts w:ascii="Times New Roman" w:hAnsi="Times New Roman" w:cs="Times New Roman"/>
          <w:sz w:val="24"/>
          <w:szCs w:val="24"/>
        </w:rPr>
        <w:t>ся с растениями</w:t>
      </w:r>
      <w:r>
        <w:rPr>
          <w:rFonts w:ascii="Times New Roman" w:hAnsi="Times New Roman" w:cs="Times New Roman"/>
          <w:sz w:val="24"/>
          <w:szCs w:val="24"/>
        </w:rPr>
        <w:t xml:space="preserve"> Томской области.</w:t>
      </w:r>
    </w:p>
    <w:p w:rsidR="00AD1471" w:rsidRPr="00DB3FA7" w:rsidRDefault="00AD1471" w:rsidP="009801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FA7">
        <w:rPr>
          <w:rFonts w:ascii="Times New Roman" w:hAnsi="Times New Roman" w:cs="Times New Roman"/>
          <w:sz w:val="24"/>
          <w:szCs w:val="24"/>
        </w:rPr>
        <w:t>Какие художественные персонажи могут выступить в качестве ведущих программы. Опишите кратко их костюм</w:t>
      </w:r>
      <w:r w:rsidR="009801AC">
        <w:rPr>
          <w:rFonts w:ascii="Times New Roman" w:hAnsi="Times New Roman" w:cs="Times New Roman"/>
          <w:sz w:val="24"/>
          <w:szCs w:val="24"/>
        </w:rPr>
        <w:t>ы</w:t>
      </w:r>
      <w:r w:rsidRPr="00DB3FA7">
        <w:rPr>
          <w:rFonts w:ascii="Times New Roman" w:hAnsi="Times New Roman" w:cs="Times New Roman"/>
          <w:sz w:val="24"/>
          <w:szCs w:val="24"/>
        </w:rPr>
        <w:t>.</w:t>
      </w:r>
    </w:p>
    <w:p w:rsidR="00AD1471" w:rsidRPr="00DB3FA7" w:rsidRDefault="00AD1471" w:rsidP="00DB3FA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Оформите ответ в виде афиши праздника. 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DB3FA7">
        <w:rPr>
          <w:color w:val="222222"/>
        </w:rPr>
        <w:t xml:space="preserve">За оригинальное и связанное с тематикой праздника название – </w:t>
      </w:r>
      <w:bookmarkStart w:id="0" w:name="_GoBack"/>
      <w:bookmarkEnd w:id="0"/>
      <w:r w:rsidRPr="00DB3FA7">
        <w:rPr>
          <w:b/>
          <w:color w:val="222222"/>
        </w:rPr>
        <w:t xml:space="preserve">2 балл, </w:t>
      </w:r>
      <w:r w:rsidRPr="00DB3FA7">
        <w:rPr>
          <w:color w:val="222222"/>
        </w:rPr>
        <w:t>за неоригинальное или слабо связанное с тематикой праздника</w:t>
      </w:r>
      <w:r w:rsidRPr="00DB3FA7">
        <w:rPr>
          <w:b/>
          <w:color w:val="222222"/>
        </w:rPr>
        <w:t xml:space="preserve"> – 1 балл. 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DB3FA7">
        <w:rPr>
          <w:color w:val="222222"/>
        </w:rPr>
        <w:t>За каждое придуманное мероприятие по</w:t>
      </w:r>
      <w:r w:rsidRPr="00DB3FA7">
        <w:rPr>
          <w:b/>
          <w:color w:val="222222"/>
        </w:rPr>
        <w:t xml:space="preserve"> 1 балл, </w:t>
      </w:r>
      <w:r w:rsidRPr="00DB3FA7">
        <w:rPr>
          <w:color w:val="222222"/>
        </w:rPr>
        <w:t>но не более</w:t>
      </w:r>
      <w:r w:rsidRPr="00DB3FA7">
        <w:rPr>
          <w:b/>
          <w:color w:val="222222"/>
        </w:rPr>
        <w:t xml:space="preserve"> 10 баллов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DB3FA7">
        <w:rPr>
          <w:color w:val="222222"/>
        </w:rPr>
        <w:t>За каждого придуманного персонажа с описанием его костюма</w:t>
      </w:r>
      <w:r w:rsidRPr="00DB3FA7">
        <w:rPr>
          <w:b/>
          <w:color w:val="222222"/>
        </w:rPr>
        <w:t xml:space="preserve"> - по 1 баллу, </w:t>
      </w:r>
      <w:r w:rsidRPr="00DB3FA7">
        <w:rPr>
          <w:color w:val="222222"/>
        </w:rPr>
        <w:t>но не более</w:t>
      </w:r>
      <w:r w:rsidRPr="00DB3FA7">
        <w:rPr>
          <w:b/>
          <w:color w:val="222222"/>
        </w:rPr>
        <w:t xml:space="preserve"> 4 баллов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DB3FA7">
        <w:rPr>
          <w:color w:val="222222"/>
        </w:rPr>
        <w:t>За оформление ответа в виде афиши, а не простого списка (есть указание времени мероприятий, перерыв на обед, другие комментарии)</w:t>
      </w:r>
      <w:r w:rsidRPr="00DB3FA7">
        <w:rPr>
          <w:b/>
          <w:color w:val="222222"/>
        </w:rPr>
        <w:t xml:space="preserve"> –2 балл, </w:t>
      </w:r>
      <w:r w:rsidR="009801AC">
        <w:rPr>
          <w:color w:val="222222"/>
        </w:rPr>
        <w:t xml:space="preserve">за перечень </w:t>
      </w:r>
      <w:r w:rsidRPr="00DB3FA7">
        <w:rPr>
          <w:color w:val="222222"/>
        </w:rPr>
        <w:t xml:space="preserve">мероприятий без </w:t>
      </w:r>
      <w:proofErr w:type="spellStart"/>
      <w:r w:rsidRPr="00DB3FA7">
        <w:rPr>
          <w:color w:val="222222"/>
        </w:rPr>
        <w:t>тайминга</w:t>
      </w:r>
      <w:proofErr w:type="spellEnd"/>
      <w:r w:rsidRPr="00DB3FA7">
        <w:rPr>
          <w:color w:val="222222"/>
        </w:rPr>
        <w:t xml:space="preserve"> и комментариев </w:t>
      </w:r>
      <w:r w:rsidRPr="00DB3FA7">
        <w:rPr>
          <w:b/>
          <w:color w:val="222222"/>
        </w:rPr>
        <w:t xml:space="preserve">– 1 балл. 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t xml:space="preserve">За интересную идею </w:t>
      </w:r>
      <w:r w:rsidR="00DB3FA7" w:rsidRPr="00DB3FA7">
        <w:rPr>
          <w:color w:val="222222"/>
        </w:rPr>
        <w:t>мероприятия</w:t>
      </w:r>
      <w:r w:rsidRPr="00DB3FA7">
        <w:rPr>
          <w:color w:val="222222"/>
        </w:rPr>
        <w:t xml:space="preserve"> о растениях с занимательным </w:t>
      </w:r>
      <w:proofErr w:type="gramStart"/>
      <w:r w:rsidRPr="00DB3FA7">
        <w:rPr>
          <w:color w:val="222222"/>
        </w:rPr>
        <w:t>названием</w:t>
      </w:r>
      <w:r w:rsidRPr="00DB3FA7">
        <w:rPr>
          <w:b/>
          <w:color w:val="222222"/>
        </w:rPr>
        <w:t xml:space="preserve">  –</w:t>
      </w:r>
      <w:proofErr w:type="gramEnd"/>
      <w:r w:rsidRPr="00DB3FA7">
        <w:rPr>
          <w:b/>
          <w:color w:val="222222"/>
        </w:rPr>
        <w:t xml:space="preserve"> 2 балла, </w:t>
      </w:r>
      <w:r w:rsidRPr="00DB3FA7">
        <w:rPr>
          <w:color w:val="222222"/>
        </w:rPr>
        <w:t>за конкурс без названия</w:t>
      </w:r>
      <w:r w:rsidRPr="00DB3FA7">
        <w:rPr>
          <w:b/>
          <w:color w:val="222222"/>
        </w:rPr>
        <w:t xml:space="preserve"> – 1 балл. По 1 баллу, но не более 5 </w:t>
      </w:r>
      <w:r w:rsidRPr="00DB3FA7">
        <w:rPr>
          <w:color w:val="222222"/>
        </w:rPr>
        <w:t xml:space="preserve">за 5 вопрос можно добавить 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t>- за предполагаемую активную предварительную подготовку к данному конкурсу (сбор гербария, подготовка экскурсии, фотографирование или зарисовка растений, плетение венка и т.д.)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t>- за познавательный эффект предполагаемых заданий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t>- за предполагаемую творческую деятельность детей (сочинение, рисование, изготовление моделей, костюмов, гербарных листов, фотографирование)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t>- за подробное описание хода мероприятия, продуманность конкурса (задания, участники, проведение, призы и т.д.)</w:t>
      </w:r>
    </w:p>
    <w:p w:rsidR="00AD1471" w:rsidRPr="00DB3FA7" w:rsidRDefault="00AD1471" w:rsidP="00DB3FA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DB3FA7">
        <w:rPr>
          <w:color w:val="222222"/>
        </w:rPr>
        <w:lastRenderedPageBreak/>
        <w:t>- за большое количество вовлечённых участников, развитие коммуникативных навыков детей (члены, соревнующихся команд, жюри, эксперты и т.д.)</w:t>
      </w:r>
    </w:p>
    <w:p w:rsidR="00AD1471" w:rsidRPr="00DB3FA7" w:rsidRDefault="00AD1471" w:rsidP="00DB3FA7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Максимальное количество баллов за задание 6 – </w:t>
      </w:r>
      <w:r w:rsidRPr="00DB3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 баллов.</w:t>
      </w:r>
    </w:p>
    <w:p w:rsidR="00AD1471" w:rsidRPr="00DB3FA7" w:rsidRDefault="00AD1471" w:rsidP="00DB3FA7">
      <w:pPr>
        <w:spacing w:after="0" w:line="240" w:lineRule="auto"/>
        <w:ind w:left="609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471" w:rsidRPr="00DB3FA7" w:rsidRDefault="00AD1471" w:rsidP="00DB3FA7">
      <w:pPr>
        <w:spacing w:after="0" w:line="240" w:lineRule="auto"/>
        <w:ind w:left="106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281" w:rsidRPr="00DB3FA7" w:rsidRDefault="00E63281" w:rsidP="00DB3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63281" w:rsidRPr="00DB3FA7" w:rsidSect="00387922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7B9" w:rsidRDefault="003B67B9">
      <w:pPr>
        <w:spacing w:after="0" w:line="240" w:lineRule="auto"/>
      </w:pPr>
      <w:r>
        <w:separator/>
      </w:r>
    </w:p>
  </w:endnote>
  <w:endnote w:type="continuationSeparator" w:id="0">
    <w:p w:rsidR="003B67B9" w:rsidRDefault="003B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1797403"/>
      <w:docPartObj>
        <w:docPartGallery w:val="Page Numbers (Bottom of Page)"/>
        <w:docPartUnique/>
      </w:docPartObj>
    </w:sdtPr>
    <w:sdtEndPr/>
    <w:sdtContent>
      <w:p w:rsidR="00B840E4" w:rsidRDefault="00AD147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1AC">
          <w:rPr>
            <w:noProof/>
          </w:rPr>
          <w:t>1</w:t>
        </w:r>
        <w:r>
          <w:fldChar w:fldCharType="end"/>
        </w:r>
      </w:p>
    </w:sdtContent>
  </w:sdt>
  <w:p w:rsidR="00B840E4" w:rsidRDefault="003B67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7B9" w:rsidRDefault="003B67B9">
      <w:pPr>
        <w:spacing w:after="0" w:line="240" w:lineRule="auto"/>
      </w:pPr>
      <w:r>
        <w:separator/>
      </w:r>
    </w:p>
  </w:footnote>
  <w:footnote w:type="continuationSeparator" w:id="0">
    <w:p w:rsidR="003B67B9" w:rsidRDefault="003B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D4B99"/>
    <w:multiLevelType w:val="hybridMultilevel"/>
    <w:tmpl w:val="EEB0770A"/>
    <w:lvl w:ilvl="0" w:tplc="004CDA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72959"/>
    <w:multiLevelType w:val="hybridMultilevel"/>
    <w:tmpl w:val="D460246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6B508DF"/>
    <w:multiLevelType w:val="hybridMultilevel"/>
    <w:tmpl w:val="0434B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49D"/>
    <w:rsid w:val="002E705E"/>
    <w:rsid w:val="003B67B9"/>
    <w:rsid w:val="004121BD"/>
    <w:rsid w:val="00881192"/>
    <w:rsid w:val="0093049D"/>
    <w:rsid w:val="009801AC"/>
    <w:rsid w:val="00AD1471"/>
    <w:rsid w:val="00D44CDA"/>
    <w:rsid w:val="00DB3FA7"/>
    <w:rsid w:val="00E6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3D85A-D904-4FCD-B7FE-EE13CB65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14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D1471"/>
    <w:pPr>
      <w:ind w:left="720"/>
      <w:contextualSpacing/>
    </w:pPr>
  </w:style>
  <w:style w:type="table" w:styleId="a4">
    <w:name w:val="Table Grid"/>
    <w:basedOn w:val="a1"/>
    <w:uiPriority w:val="59"/>
    <w:rsid w:val="00AD1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D1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1471"/>
  </w:style>
  <w:style w:type="paragraph" w:styleId="a7">
    <w:name w:val="footer"/>
    <w:basedOn w:val="a"/>
    <w:link w:val="a8"/>
    <w:uiPriority w:val="99"/>
    <w:unhideWhenUsed/>
    <w:rsid w:val="00AD1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1471"/>
  </w:style>
  <w:style w:type="paragraph" w:styleId="a9">
    <w:name w:val="Normal (Web)"/>
    <w:basedOn w:val="a"/>
    <w:uiPriority w:val="99"/>
    <w:unhideWhenUsed/>
    <w:rsid w:val="00AD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D14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Учетная запись Майкрософт</cp:lastModifiedBy>
  <cp:revision>4</cp:revision>
  <dcterms:created xsi:type="dcterms:W3CDTF">2024-08-26T05:38:00Z</dcterms:created>
  <dcterms:modified xsi:type="dcterms:W3CDTF">2024-09-02T07:50:00Z</dcterms:modified>
</cp:coreProperties>
</file>